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58" w:rsidRPr="0009063D" w:rsidRDefault="0009063D" w:rsidP="00BC300C">
      <w:pPr>
        <w:ind w:left="720"/>
        <w:rPr>
          <w:sz w:val="36"/>
        </w:rPr>
      </w:pPr>
      <w:r w:rsidRPr="0009063D">
        <w:rPr>
          <w:sz w:val="36"/>
        </w:rPr>
        <w:t xml:space="preserve">RISK </w:t>
      </w:r>
      <w:r w:rsidR="00CD1255">
        <w:rPr>
          <w:sz w:val="36"/>
        </w:rPr>
        <w:t>MANAGEMENT</w:t>
      </w:r>
      <w:r w:rsidR="006373B9">
        <w:rPr>
          <w:sz w:val="36"/>
        </w:rPr>
        <w:t xml:space="preserve"> Eu3a</w:t>
      </w:r>
      <w:r w:rsidR="00E8014D">
        <w:rPr>
          <w:sz w:val="36"/>
        </w:rPr>
        <w:t xml:space="preserve"> – </w:t>
      </w:r>
      <w:r w:rsidR="00862EF8">
        <w:rPr>
          <w:sz w:val="36"/>
        </w:rPr>
        <w:t>Walks and Rambling</w:t>
      </w:r>
    </w:p>
    <w:p w:rsidR="0009063D" w:rsidRDefault="0009063D" w:rsidP="0009063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1584"/>
        <w:gridCol w:w="3351"/>
      </w:tblGrid>
      <w:tr w:rsidR="00265241" w:rsidTr="00411CA3">
        <w:tc>
          <w:tcPr>
            <w:tcW w:w="4086" w:type="dxa"/>
            <w:tcBorders>
              <w:top w:val="single" w:sz="4" w:space="0" w:color="auto"/>
              <w:left w:val="single" w:sz="4" w:space="0" w:color="auto"/>
              <w:bottom w:val="single" w:sz="4" w:space="0" w:color="auto"/>
              <w:right w:val="single" w:sz="4" w:space="0" w:color="auto"/>
            </w:tcBorders>
            <w:hideMark/>
          </w:tcPr>
          <w:p w:rsidR="00265241" w:rsidRPr="005B5D9D" w:rsidRDefault="00265241"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Name of organisation </w:t>
            </w:r>
            <w:r>
              <w:rPr>
                <w:rFonts w:asciiTheme="minorHAnsi" w:eastAsia="Times New Roman" w:hAnsiTheme="minorHAnsi" w:cs="Arial"/>
                <w:sz w:val="22"/>
                <w:lang w:eastAsia="en-GB"/>
              </w:rPr>
              <w:t>and Group</w:t>
            </w:r>
          </w:p>
        </w:tc>
        <w:tc>
          <w:tcPr>
            <w:tcW w:w="1584" w:type="dxa"/>
            <w:tcBorders>
              <w:top w:val="single" w:sz="4" w:space="0" w:color="auto"/>
              <w:left w:val="single" w:sz="4" w:space="0" w:color="auto"/>
              <w:bottom w:val="single" w:sz="4" w:space="0" w:color="auto"/>
              <w:right w:val="single" w:sz="4" w:space="0" w:color="auto"/>
            </w:tcBorders>
          </w:tcPr>
          <w:p w:rsidR="00265241" w:rsidRPr="005B5D9D" w:rsidRDefault="00265241"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Elmbridge u3a</w:t>
            </w:r>
          </w:p>
        </w:tc>
        <w:tc>
          <w:tcPr>
            <w:tcW w:w="3351" w:type="dxa"/>
            <w:tcBorders>
              <w:top w:val="single" w:sz="4" w:space="0" w:color="auto"/>
              <w:left w:val="single" w:sz="4" w:space="0" w:color="auto"/>
              <w:bottom w:val="single" w:sz="4" w:space="0" w:color="auto"/>
              <w:right w:val="single" w:sz="4" w:space="0" w:color="auto"/>
            </w:tcBorders>
          </w:tcPr>
          <w:p w:rsidR="00265241" w:rsidRPr="005B5D9D" w:rsidRDefault="00265241" w:rsidP="00411CA3">
            <w:pPr>
              <w:pStyle w:val="NoSpacing"/>
              <w:rPr>
                <w:rFonts w:asciiTheme="minorHAnsi" w:eastAsia="Times New Roman" w:hAnsiTheme="minorHAnsi" w:cs="Arial"/>
                <w:sz w:val="22"/>
                <w:lang w:eastAsia="en-GB"/>
              </w:rPr>
            </w:pPr>
          </w:p>
        </w:tc>
      </w:tr>
      <w:tr w:rsidR="0009063D" w:rsidTr="00265241">
        <w:tc>
          <w:tcPr>
            <w:tcW w:w="4086" w:type="dxa"/>
            <w:tcBorders>
              <w:top w:val="single" w:sz="4" w:space="0" w:color="auto"/>
              <w:left w:val="single" w:sz="4" w:space="0" w:color="auto"/>
              <w:bottom w:val="single" w:sz="4" w:space="0" w:color="auto"/>
              <w:right w:val="single" w:sz="4" w:space="0" w:color="auto"/>
            </w:tcBorders>
            <w:hideMark/>
          </w:tcPr>
          <w:p w:rsidR="0009063D" w:rsidRPr="00265241" w:rsidRDefault="00DE5C41" w:rsidP="00265241">
            <w:pPr>
              <w:spacing w:after="0" w:line="240" w:lineRule="auto"/>
              <w:rPr>
                <w:rFonts w:cs="Arial"/>
              </w:rPr>
            </w:pPr>
            <w:r w:rsidRPr="00265241">
              <w:rPr>
                <w:rFonts w:cs="Arial"/>
              </w:rPr>
              <w:t>Date risk assessment undertaken</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265241" w:rsidRDefault="0009063D" w:rsidP="00265241">
            <w:pPr>
              <w:spacing w:after="0" w:line="240" w:lineRule="auto"/>
              <w:rPr>
                <w:rFonts w:cs="Arial"/>
              </w:rPr>
            </w:pPr>
          </w:p>
        </w:tc>
      </w:tr>
      <w:tr w:rsidR="00DE5C41" w:rsidTr="00265241">
        <w:tc>
          <w:tcPr>
            <w:tcW w:w="4086" w:type="dxa"/>
            <w:tcBorders>
              <w:top w:val="single" w:sz="4" w:space="0" w:color="auto"/>
              <w:left w:val="single" w:sz="4" w:space="0" w:color="auto"/>
              <w:bottom w:val="single" w:sz="4" w:space="0" w:color="auto"/>
              <w:right w:val="single" w:sz="4" w:space="0" w:color="auto"/>
            </w:tcBorders>
          </w:tcPr>
          <w:p w:rsidR="00DE5C41" w:rsidRPr="00265241" w:rsidRDefault="00DE5C41" w:rsidP="00265241">
            <w:pPr>
              <w:spacing w:after="0" w:line="240" w:lineRule="auto"/>
              <w:rPr>
                <w:rFonts w:cs="Arial"/>
              </w:rPr>
            </w:pPr>
            <w:r w:rsidRPr="00265241">
              <w:rPr>
                <w:rFonts w:cs="Arial"/>
              </w:rPr>
              <w:t>Date for review</w:t>
            </w:r>
          </w:p>
        </w:tc>
        <w:tc>
          <w:tcPr>
            <w:tcW w:w="4935" w:type="dxa"/>
            <w:gridSpan w:val="2"/>
            <w:tcBorders>
              <w:top w:val="single" w:sz="4" w:space="0" w:color="auto"/>
              <w:left w:val="single" w:sz="4" w:space="0" w:color="auto"/>
              <w:bottom w:val="single" w:sz="4" w:space="0" w:color="auto"/>
              <w:right w:val="single" w:sz="4" w:space="0" w:color="auto"/>
            </w:tcBorders>
          </w:tcPr>
          <w:p w:rsidR="00DE5C41" w:rsidRPr="00265241" w:rsidRDefault="00DE5C41" w:rsidP="00265241">
            <w:pPr>
              <w:spacing w:after="0" w:line="240" w:lineRule="auto"/>
              <w:rPr>
                <w:rFonts w:cs="Arial"/>
              </w:rPr>
            </w:pPr>
          </w:p>
        </w:tc>
      </w:tr>
      <w:tr w:rsidR="0009063D" w:rsidTr="00265241">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265241" w:rsidRDefault="0009063D" w:rsidP="00265241">
            <w:pPr>
              <w:spacing w:after="0" w:line="240" w:lineRule="auto"/>
              <w:rPr>
                <w:rFonts w:cs="Arial"/>
              </w:rPr>
            </w:pPr>
            <w:r w:rsidRPr="00265241">
              <w:rPr>
                <w:rFonts w:cs="Arial"/>
              </w:rPr>
              <w:t>Name(s) of those wh</w:t>
            </w:r>
            <w:r w:rsidR="002E2181" w:rsidRPr="00265241">
              <w:rPr>
                <w:rFonts w:cs="Arial"/>
              </w:rPr>
              <w:t>o undertook the risk assessment</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265241" w:rsidRDefault="0009063D" w:rsidP="00265241">
            <w:pPr>
              <w:spacing w:after="0" w:line="240" w:lineRule="auto"/>
              <w:rPr>
                <w:rFonts w:cs="Arial"/>
              </w:rPr>
            </w:pPr>
          </w:p>
        </w:tc>
      </w:tr>
      <w:tr w:rsidR="0009063D" w:rsidTr="00265241">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265241" w:rsidRDefault="0009063D" w:rsidP="00265241">
            <w:pPr>
              <w:spacing w:after="0" w:line="240" w:lineRule="auto"/>
              <w:rPr>
                <w:rFonts w:cs="Arial"/>
              </w:rPr>
            </w:pPr>
            <w:r w:rsidRPr="00265241">
              <w:rPr>
                <w:rFonts w:cs="Arial"/>
              </w:rPr>
              <w:t xml:space="preserve">Outline of activity, numbers </w:t>
            </w:r>
            <w:r w:rsidR="002E2181" w:rsidRPr="00265241">
              <w:rPr>
                <w:rFonts w:cs="Arial"/>
              </w:rPr>
              <w:t>of attendees, level of mobility</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265241" w:rsidRDefault="0009063D" w:rsidP="00265241">
            <w:pPr>
              <w:spacing w:after="0" w:line="240" w:lineRule="auto"/>
              <w:rPr>
                <w:rFonts w:cs="Arial"/>
              </w:rPr>
            </w:pPr>
          </w:p>
        </w:tc>
      </w:tr>
    </w:tbl>
    <w:p w:rsidR="00C32D58" w:rsidRDefault="00C32D58" w:rsidP="001E5845"/>
    <w:tbl>
      <w:tblPr>
        <w:tblStyle w:val="TableGrid"/>
        <w:tblW w:w="9067" w:type="dxa"/>
        <w:tblLook w:val="04A0" w:firstRow="1" w:lastRow="0" w:firstColumn="1" w:lastColumn="0" w:noHBand="0" w:noVBand="1"/>
      </w:tblPr>
      <w:tblGrid>
        <w:gridCol w:w="1781"/>
        <w:gridCol w:w="5302"/>
        <w:gridCol w:w="1232"/>
        <w:gridCol w:w="752"/>
      </w:tblGrid>
      <w:tr w:rsidR="00DE5C41" w:rsidTr="00265241">
        <w:tc>
          <w:tcPr>
            <w:tcW w:w="1781" w:type="dxa"/>
          </w:tcPr>
          <w:p w:rsidR="00DE5C41" w:rsidRDefault="00DE5C41" w:rsidP="001E5845">
            <w:r>
              <w:t>Risk</w:t>
            </w:r>
          </w:p>
        </w:tc>
        <w:tc>
          <w:tcPr>
            <w:tcW w:w="5302" w:type="dxa"/>
          </w:tcPr>
          <w:p w:rsidR="00DE5C41" w:rsidRDefault="00DE5C41" w:rsidP="001E5845">
            <w:r>
              <w:t>Mitigation</w:t>
            </w:r>
          </w:p>
        </w:tc>
        <w:tc>
          <w:tcPr>
            <w:tcW w:w="1232" w:type="dxa"/>
          </w:tcPr>
          <w:p w:rsidR="00DE5C41" w:rsidRDefault="00DE5C41" w:rsidP="001E5845">
            <w:r>
              <w:t>Applicable</w:t>
            </w:r>
          </w:p>
        </w:tc>
        <w:tc>
          <w:tcPr>
            <w:tcW w:w="752" w:type="dxa"/>
          </w:tcPr>
          <w:p w:rsidR="00DE5C41" w:rsidRDefault="00DE5C41" w:rsidP="001E5845">
            <w:r>
              <w:t>Check</w:t>
            </w:r>
          </w:p>
        </w:tc>
      </w:tr>
      <w:tr w:rsidR="005B388D" w:rsidRPr="00EC2B89" w:rsidTr="00265241">
        <w:tc>
          <w:tcPr>
            <w:tcW w:w="1781" w:type="dxa"/>
            <w:vMerge w:val="restart"/>
          </w:tcPr>
          <w:p w:rsidR="005B388D" w:rsidRPr="00EC2B89" w:rsidRDefault="00624578" w:rsidP="005B388D">
            <w:r>
              <w:t>Recce</w:t>
            </w:r>
          </w:p>
          <w:p w:rsidR="005B388D" w:rsidRPr="00EC2B89" w:rsidRDefault="005B388D" w:rsidP="005B388D">
            <w:pPr>
              <w:rPr>
                <w:b/>
              </w:rPr>
            </w:pPr>
          </w:p>
        </w:tc>
        <w:tc>
          <w:tcPr>
            <w:tcW w:w="5302" w:type="dxa"/>
          </w:tcPr>
          <w:p w:rsidR="005B388D" w:rsidRPr="00574C38" w:rsidRDefault="005B388D" w:rsidP="005B388D">
            <w:pPr>
              <w:rPr>
                <w:rFonts w:cs="Arial"/>
              </w:rPr>
            </w:pPr>
            <w:r w:rsidRPr="00574C38">
              <w:rPr>
                <w:rFonts w:cs="Arial"/>
              </w:rPr>
              <w:t>Have you researched the route you will be taking</w:t>
            </w:r>
            <w:r>
              <w:rPr>
                <w:rFonts w:cs="Arial"/>
              </w:rPr>
              <w:t xml:space="preserve"> to identify any hazards and/or obstacles? </w:t>
            </w:r>
          </w:p>
        </w:tc>
        <w:tc>
          <w:tcPr>
            <w:tcW w:w="1232" w:type="dxa"/>
          </w:tcPr>
          <w:p w:rsidR="005B388D" w:rsidRPr="00EC2B89" w:rsidRDefault="005B388D" w:rsidP="005B388D">
            <w:pPr>
              <w:rPr>
                <w:b/>
              </w:rPr>
            </w:pPr>
          </w:p>
        </w:tc>
        <w:tc>
          <w:tcPr>
            <w:tcW w:w="752" w:type="dxa"/>
          </w:tcPr>
          <w:p w:rsidR="005B388D" w:rsidRPr="00EC2B89" w:rsidRDefault="005B388D" w:rsidP="005B388D">
            <w:pPr>
              <w:rPr>
                <w:b/>
              </w:rPr>
            </w:pPr>
          </w:p>
        </w:tc>
      </w:tr>
      <w:tr w:rsidR="005B388D" w:rsidTr="00265241">
        <w:tc>
          <w:tcPr>
            <w:tcW w:w="1781" w:type="dxa"/>
            <w:vMerge/>
          </w:tcPr>
          <w:p w:rsidR="005B388D" w:rsidRDefault="005B388D" w:rsidP="005B388D"/>
        </w:tc>
        <w:tc>
          <w:tcPr>
            <w:tcW w:w="5302" w:type="dxa"/>
          </w:tcPr>
          <w:p w:rsidR="005B388D" w:rsidRPr="00574C38" w:rsidRDefault="005B388D" w:rsidP="005B388D">
            <w:pPr>
              <w:rPr>
                <w:rFonts w:cs="Arial"/>
              </w:rPr>
            </w:pPr>
            <w:r w:rsidRPr="00574C38">
              <w:rPr>
                <w:rFonts w:cs="Arial"/>
              </w:rPr>
              <w:t xml:space="preserve">Have you given members an overview of the walk and the identified hazards/obstacles e.g. </w:t>
            </w:r>
            <w:r>
              <w:rPr>
                <w:rFonts w:cs="Arial"/>
              </w:rPr>
              <w:t xml:space="preserve">the number of </w:t>
            </w:r>
            <w:r w:rsidRPr="00574C38">
              <w:rPr>
                <w:rFonts w:cs="Arial"/>
              </w:rPr>
              <w:t>st</w:t>
            </w:r>
            <w:r>
              <w:rPr>
                <w:rFonts w:cs="Arial"/>
              </w:rPr>
              <w:t>i</w:t>
            </w:r>
            <w:r w:rsidRPr="00574C38">
              <w:rPr>
                <w:rFonts w:cs="Arial"/>
              </w:rPr>
              <w:t>les, likely boggy areas etc</w:t>
            </w:r>
            <w:r w:rsidR="00E369B6">
              <w:rPr>
                <w:rFonts w:cs="Arial"/>
              </w:rPr>
              <w:t>.</w:t>
            </w:r>
            <w:r w:rsidRPr="00574C38">
              <w:rPr>
                <w:rFonts w:cs="Arial"/>
              </w:rPr>
              <w:t xml:space="preserve">? </w:t>
            </w:r>
          </w:p>
        </w:tc>
        <w:tc>
          <w:tcPr>
            <w:tcW w:w="1232" w:type="dxa"/>
          </w:tcPr>
          <w:p w:rsidR="005B388D" w:rsidRDefault="005B388D" w:rsidP="005B388D"/>
        </w:tc>
        <w:tc>
          <w:tcPr>
            <w:tcW w:w="752" w:type="dxa"/>
          </w:tcPr>
          <w:p w:rsidR="005B388D" w:rsidRDefault="005B388D" w:rsidP="005B388D"/>
        </w:tc>
      </w:tr>
      <w:tr w:rsidR="005B388D" w:rsidTr="00265241">
        <w:tc>
          <w:tcPr>
            <w:tcW w:w="1781" w:type="dxa"/>
            <w:vMerge/>
          </w:tcPr>
          <w:p w:rsidR="005B388D" w:rsidRDefault="005B388D" w:rsidP="005B388D"/>
        </w:tc>
        <w:tc>
          <w:tcPr>
            <w:tcW w:w="5302" w:type="dxa"/>
          </w:tcPr>
          <w:p w:rsidR="005B388D" w:rsidRPr="00574C38" w:rsidRDefault="005B388D" w:rsidP="005B388D">
            <w:pPr>
              <w:rPr>
                <w:rFonts w:cs="Arial"/>
              </w:rPr>
            </w:pPr>
            <w:r w:rsidRPr="00574C38">
              <w:rPr>
                <w:rFonts w:cs="Arial"/>
              </w:rPr>
              <w:t>Do members know the length and difficulty of the walk?</w:t>
            </w:r>
          </w:p>
        </w:tc>
        <w:tc>
          <w:tcPr>
            <w:tcW w:w="1232" w:type="dxa"/>
          </w:tcPr>
          <w:p w:rsidR="005B388D" w:rsidRDefault="005B388D" w:rsidP="005B388D"/>
        </w:tc>
        <w:tc>
          <w:tcPr>
            <w:tcW w:w="752" w:type="dxa"/>
          </w:tcPr>
          <w:p w:rsidR="005B388D" w:rsidRDefault="005B388D" w:rsidP="005B388D"/>
        </w:tc>
      </w:tr>
      <w:tr w:rsidR="005B388D" w:rsidTr="00265241">
        <w:tc>
          <w:tcPr>
            <w:tcW w:w="1781" w:type="dxa"/>
            <w:vMerge w:val="restart"/>
          </w:tcPr>
          <w:p w:rsidR="005B388D" w:rsidRDefault="00FE4C42" w:rsidP="005B388D">
            <w:r>
              <w:t>General</w:t>
            </w:r>
          </w:p>
          <w:p w:rsidR="00C33DF5" w:rsidRDefault="00C33DF5" w:rsidP="005B388D"/>
          <w:p w:rsidR="00C33DF5" w:rsidRDefault="00C33DF5" w:rsidP="005B388D"/>
        </w:tc>
        <w:tc>
          <w:tcPr>
            <w:tcW w:w="5302" w:type="dxa"/>
          </w:tcPr>
          <w:p w:rsidR="005B388D" w:rsidRPr="00574C38" w:rsidRDefault="00DA0F46" w:rsidP="00DA0F46">
            <w:pPr>
              <w:rPr>
                <w:rFonts w:cs="Arial"/>
              </w:rPr>
            </w:pPr>
            <w:r>
              <w:rPr>
                <w:rFonts w:cs="Arial"/>
              </w:rPr>
              <w:t xml:space="preserve">Ensure you have </w:t>
            </w:r>
            <w:r w:rsidR="005B388D" w:rsidRPr="00574C38">
              <w:rPr>
                <w:rFonts w:cs="Arial"/>
              </w:rPr>
              <w:t xml:space="preserve">the correct equipment needed for the walk (e.g., map, compass, </w:t>
            </w:r>
            <w:r w:rsidR="00E369B6" w:rsidRPr="00574C38">
              <w:rPr>
                <w:rFonts w:cs="Arial"/>
              </w:rPr>
              <w:t>and whistle</w:t>
            </w:r>
            <w:r w:rsidR="00802ADE">
              <w:rPr>
                <w:rFonts w:cs="Arial"/>
              </w:rPr>
              <w:t>).</w:t>
            </w:r>
          </w:p>
        </w:tc>
        <w:tc>
          <w:tcPr>
            <w:tcW w:w="1232" w:type="dxa"/>
          </w:tcPr>
          <w:p w:rsidR="005B388D" w:rsidRDefault="005B388D" w:rsidP="005B388D"/>
        </w:tc>
        <w:tc>
          <w:tcPr>
            <w:tcW w:w="752" w:type="dxa"/>
          </w:tcPr>
          <w:p w:rsidR="005B388D" w:rsidRDefault="005B388D" w:rsidP="005B388D"/>
        </w:tc>
      </w:tr>
      <w:tr w:rsidR="00CD5998" w:rsidTr="00265241">
        <w:tc>
          <w:tcPr>
            <w:tcW w:w="1781" w:type="dxa"/>
            <w:vMerge/>
          </w:tcPr>
          <w:p w:rsidR="00CD5998" w:rsidRDefault="00CD5998" w:rsidP="00CD5998"/>
        </w:tc>
        <w:tc>
          <w:tcPr>
            <w:tcW w:w="5302" w:type="dxa"/>
          </w:tcPr>
          <w:p w:rsidR="00CD5998" w:rsidRPr="00574C38" w:rsidRDefault="00FE4C42" w:rsidP="00CD5998">
            <w:pPr>
              <w:rPr>
                <w:rFonts w:cs="Arial"/>
              </w:rPr>
            </w:pPr>
            <w:r w:rsidRPr="00574C38">
              <w:rPr>
                <w:rFonts w:cs="Arial"/>
              </w:rPr>
              <w:t>Is there a first aid kit?</w:t>
            </w:r>
          </w:p>
        </w:tc>
        <w:tc>
          <w:tcPr>
            <w:tcW w:w="1232" w:type="dxa"/>
          </w:tcPr>
          <w:p w:rsidR="00CD5998" w:rsidRDefault="00CD5998" w:rsidP="00CD5998"/>
        </w:tc>
        <w:tc>
          <w:tcPr>
            <w:tcW w:w="752" w:type="dxa"/>
          </w:tcPr>
          <w:p w:rsidR="00CD5998" w:rsidRDefault="00CD5998" w:rsidP="00CD5998"/>
        </w:tc>
      </w:tr>
      <w:tr w:rsidR="00C33DF5" w:rsidTr="00265241">
        <w:tc>
          <w:tcPr>
            <w:tcW w:w="1781" w:type="dxa"/>
            <w:vMerge w:val="restart"/>
          </w:tcPr>
          <w:p w:rsidR="00C33DF5" w:rsidRDefault="00C33DF5" w:rsidP="00C33DF5">
            <w:r>
              <w:t>Safety</w:t>
            </w:r>
          </w:p>
        </w:tc>
        <w:tc>
          <w:tcPr>
            <w:tcW w:w="5302" w:type="dxa"/>
          </w:tcPr>
          <w:p w:rsidR="00C33DF5" w:rsidRPr="00574C38" w:rsidRDefault="00DA0F46" w:rsidP="00DA0F46">
            <w:pPr>
              <w:rPr>
                <w:rFonts w:cs="Arial"/>
              </w:rPr>
            </w:pPr>
            <w:r>
              <w:rPr>
                <w:rFonts w:cs="Arial"/>
              </w:rPr>
              <w:t xml:space="preserve">Members should be aware there maybe </w:t>
            </w:r>
            <w:r w:rsidR="00C33DF5" w:rsidRPr="00574C38">
              <w:rPr>
                <w:rFonts w:cs="Arial"/>
              </w:rPr>
              <w:t>routes t</w:t>
            </w:r>
            <w:r>
              <w:rPr>
                <w:rFonts w:cs="Arial"/>
              </w:rPr>
              <w:t>hrough fields with livestock in.</w:t>
            </w:r>
            <w:r w:rsidR="00C33DF5" w:rsidRPr="00574C38">
              <w:rPr>
                <w:rFonts w:cs="Arial"/>
              </w:rPr>
              <w:t xml:space="preserve"> </w:t>
            </w:r>
          </w:p>
        </w:tc>
        <w:tc>
          <w:tcPr>
            <w:tcW w:w="1232" w:type="dxa"/>
          </w:tcPr>
          <w:p w:rsidR="00C33DF5" w:rsidRDefault="00C33DF5" w:rsidP="00CD5998"/>
        </w:tc>
        <w:tc>
          <w:tcPr>
            <w:tcW w:w="752" w:type="dxa"/>
          </w:tcPr>
          <w:p w:rsidR="00C33DF5" w:rsidRDefault="00C33DF5" w:rsidP="00CD5998"/>
        </w:tc>
      </w:tr>
      <w:tr w:rsidR="00C33DF5" w:rsidTr="00265241">
        <w:tc>
          <w:tcPr>
            <w:tcW w:w="1781" w:type="dxa"/>
            <w:vMerge/>
          </w:tcPr>
          <w:p w:rsidR="00C33DF5" w:rsidRDefault="00C33DF5" w:rsidP="00CD5998"/>
        </w:tc>
        <w:tc>
          <w:tcPr>
            <w:tcW w:w="5302" w:type="dxa"/>
          </w:tcPr>
          <w:p w:rsidR="00C33DF5" w:rsidRPr="00574C38" w:rsidRDefault="00DA0F46" w:rsidP="00DA0F46">
            <w:pPr>
              <w:rPr>
                <w:rFonts w:cs="Arial"/>
              </w:rPr>
            </w:pPr>
            <w:r>
              <w:rPr>
                <w:rFonts w:cs="Arial"/>
              </w:rPr>
              <w:t xml:space="preserve">Members should be aware </w:t>
            </w:r>
            <w:r w:rsidR="00C33DF5">
              <w:rPr>
                <w:rFonts w:cs="Arial"/>
              </w:rPr>
              <w:t xml:space="preserve">there </w:t>
            </w:r>
            <w:r>
              <w:rPr>
                <w:rFonts w:cs="Arial"/>
              </w:rPr>
              <w:t>is a</w:t>
            </w:r>
            <w:r w:rsidR="00C33DF5">
              <w:rPr>
                <w:rFonts w:cs="Arial"/>
              </w:rPr>
              <w:t xml:space="preserve"> </w:t>
            </w:r>
            <w:r>
              <w:rPr>
                <w:rFonts w:cs="Arial"/>
              </w:rPr>
              <w:t>danger of ticks or bites/stings.</w:t>
            </w:r>
          </w:p>
        </w:tc>
        <w:tc>
          <w:tcPr>
            <w:tcW w:w="1232" w:type="dxa"/>
          </w:tcPr>
          <w:p w:rsidR="00C33DF5" w:rsidRDefault="00C33DF5" w:rsidP="00CD5998"/>
        </w:tc>
        <w:tc>
          <w:tcPr>
            <w:tcW w:w="752" w:type="dxa"/>
          </w:tcPr>
          <w:p w:rsidR="00C33DF5" w:rsidRDefault="00C33DF5" w:rsidP="00CD599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 xml:space="preserve">Members should be aware </w:t>
            </w:r>
            <w:r w:rsidR="00802ADE">
              <w:rPr>
                <w:rFonts w:cs="Arial"/>
              </w:rPr>
              <w:t xml:space="preserve">they </w:t>
            </w:r>
            <w:r w:rsidR="00C33DF5" w:rsidRPr="00574C38">
              <w:rPr>
                <w:rFonts w:cs="Arial"/>
              </w:rPr>
              <w:t>must mainta</w:t>
            </w:r>
            <w:r>
              <w:rPr>
                <w:rFonts w:cs="Arial"/>
              </w:rPr>
              <w:t>in single file on road sections,</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Ensure you take an attendance register.</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802ADE" w:rsidP="00DA0F46">
            <w:pPr>
              <w:rPr>
                <w:rFonts w:cs="Arial"/>
              </w:rPr>
            </w:pPr>
            <w:r>
              <w:rPr>
                <w:rFonts w:eastAsia="Times New Roman" w:cs="Arial"/>
                <w:lang w:eastAsia="en-GB"/>
              </w:rPr>
              <w:t xml:space="preserve">In Case of an Emergency (ICE), ensure </w:t>
            </w:r>
            <w:r w:rsidRPr="007E47D5">
              <w:rPr>
                <w:rFonts w:eastAsia="Times New Roman" w:cs="Arial"/>
                <w:lang w:eastAsia="en-GB"/>
              </w:rPr>
              <w:t>you have the emergency contact details of each attendee</w:t>
            </w:r>
            <w:r>
              <w:rPr>
                <w:rFonts w:eastAsia="Times New Roman" w:cs="Arial"/>
                <w:lang w:eastAsia="en-GB"/>
              </w:rPr>
              <w:t>. (Obtainable from Beacon or direct from attendee).</w:t>
            </w:r>
          </w:p>
        </w:tc>
        <w:tc>
          <w:tcPr>
            <w:tcW w:w="1232" w:type="dxa"/>
          </w:tcPr>
          <w:p w:rsidR="00C33DF5" w:rsidRDefault="00C33DF5" w:rsidP="00624578"/>
        </w:tc>
        <w:tc>
          <w:tcPr>
            <w:tcW w:w="752" w:type="dxa"/>
          </w:tcPr>
          <w:p w:rsidR="00C33DF5" w:rsidRDefault="00C33DF5" w:rsidP="00624578"/>
        </w:tc>
      </w:tr>
      <w:tr w:rsidR="00655642" w:rsidTr="00265241">
        <w:tc>
          <w:tcPr>
            <w:tcW w:w="1781" w:type="dxa"/>
            <w:vMerge/>
          </w:tcPr>
          <w:p w:rsidR="00655642" w:rsidRDefault="00655642" w:rsidP="00624578"/>
        </w:tc>
        <w:tc>
          <w:tcPr>
            <w:tcW w:w="5302" w:type="dxa"/>
          </w:tcPr>
          <w:p w:rsidR="00655642" w:rsidRPr="00945169" w:rsidRDefault="00655642" w:rsidP="00DA0F46">
            <w:pPr>
              <w:rPr>
                <w:rFonts w:eastAsia="Times New Roman" w:cs="Arial"/>
                <w:lang w:eastAsia="en-GB"/>
              </w:rPr>
            </w:pPr>
            <w:r>
              <w:rPr>
                <w:rFonts w:eastAsia="Times New Roman" w:cs="Arial"/>
                <w:lang w:eastAsia="en-GB"/>
              </w:rPr>
              <w:t>Members should make the group leader aware of any illnesses that may impact their participation and what actions should be taken if illness occurs. Note, this is not an obligation on members.</w:t>
            </w:r>
          </w:p>
        </w:tc>
        <w:tc>
          <w:tcPr>
            <w:tcW w:w="1232" w:type="dxa"/>
          </w:tcPr>
          <w:p w:rsidR="00655642" w:rsidRDefault="00655642" w:rsidP="00624578"/>
        </w:tc>
        <w:tc>
          <w:tcPr>
            <w:tcW w:w="752" w:type="dxa"/>
          </w:tcPr>
          <w:p w:rsidR="00655642" w:rsidRDefault="00655642" w:rsidP="00624578"/>
        </w:tc>
      </w:tr>
      <w:tr w:rsidR="00C33DF5" w:rsidTr="00265241">
        <w:tc>
          <w:tcPr>
            <w:tcW w:w="1781" w:type="dxa"/>
            <w:vMerge/>
          </w:tcPr>
          <w:p w:rsidR="00C33DF5" w:rsidRDefault="00C33DF5" w:rsidP="00624578"/>
        </w:tc>
        <w:tc>
          <w:tcPr>
            <w:tcW w:w="5302" w:type="dxa"/>
          </w:tcPr>
          <w:p w:rsidR="00C33DF5" w:rsidRPr="00574C38" w:rsidRDefault="00640971" w:rsidP="00DA0F46">
            <w:pPr>
              <w:rPr>
                <w:rFonts w:cs="Arial"/>
              </w:rPr>
            </w:pPr>
            <w:r w:rsidRPr="00945169">
              <w:rPr>
                <w:rFonts w:eastAsia="Times New Roman" w:cs="Arial"/>
                <w:lang w:eastAsia="en-GB"/>
              </w:rPr>
              <w:t xml:space="preserve">Ensure you have a charged phone with </w:t>
            </w:r>
            <w:r>
              <w:rPr>
                <w:rFonts w:eastAsia="Times New Roman" w:cs="Arial"/>
                <w:lang w:eastAsia="en-GB"/>
              </w:rPr>
              <w:t xml:space="preserve">members’ phone numbers and </w:t>
            </w:r>
            <w:r w:rsidRPr="00945169">
              <w:rPr>
                <w:rFonts w:eastAsia="Times New Roman" w:cs="Arial"/>
                <w:lang w:eastAsia="en-GB"/>
              </w:rPr>
              <w:t>emergency contact details stored on it.</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 xml:space="preserve">Inform </w:t>
            </w:r>
            <w:r w:rsidR="00C33DF5" w:rsidRPr="00574C38">
              <w:rPr>
                <w:rFonts w:cs="Arial"/>
              </w:rPr>
              <w:t xml:space="preserve">someone </w:t>
            </w:r>
            <w:r>
              <w:rPr>
                <w:rFonts w:cs="Arial"/>
              </w:rPr>
              <w:t>when you are expected back.</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Members should be aware they must wear appropriate footwear.</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 xml:space="preserve">Appoint </w:t>
            </w:r>
            <w:r w:rsidR="00C33DF5" w:rsidRPr="00574C38">
              <w:rPr>
                <w:rFonts w:cs="Arial"/>
              </w:rPr>
              <w:t xml:space="preserve">a back marker to stay in sight and </w:t>
            </w:r>
            <w:r w:rsidR="00802ADE">
              <w:rPr>
                <w:rFonts w:cs="Arial"/>
              </w:rPr>
              <w:t xml:space="preserve">in </w:t>
            </w:r>
            <w:r>
              <w:rPr>
                <w:rFonts w:cs="Arial"/>
              </w:rPr>
              <w:t xml:space="preserve">communication with </w:t>
            </w:r>
            <w:r w:rsidR="00802ADE">
              <w:rPr>
                <w:rFonts w:cs="Arial"/>
              </w:rPr>
              <w:t xml:space="preserve">the </w:t>
            </w:r>
            <w:r>
              <w:rPr>
                <w:rFonts w:cs="Arial"/>
              </w:rPr>
              <w:t>group.</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 xml:space="preserve">Be prepared in case of loss of </w:t>
            </w:r>
            <w:r w:rsidR="00C33DF5">
              <w:rPr>
                <w:rFonts w:cs="Arial"/>
              </w:rPr>
              <w:t>vi</w:t>
            </w:r>
            <w:r>
              <w:rPr>
                <w:rFonts w:cs="Arial"/>
              </w:rPr>
              <w:t>sibility or mobile phone signal.</w:t>
            </w:r>
          </w:p>
        </w:tc>
        <w:tc>
          <w:tcPr>
            <w:tcW w:w="1232" w:type="dxa"/>
          </w:tcPr>
          <w:p w:rsidR="00C33DF5" w:rsidRDefault="00C33DF5" w:rsidP="00624578"/>
        </w:tc>
        <w:tc>
          <w:tcPr>
            <w:tcW w:w="752" w:type="dxa"/>
          </w:tcPr>
          <w:p w:rsidR="00C33DF5" w:rsidRDefault="00C33DF5" w:rsidP="00624578"/>
        </w:tc>
      </w:tr>
      <w:tr w:rsidR="00C33DF5" w:rsidTr="00265241">
        <w:tc>
          <w:tcPr>
            <w:tcW w:w="1781" w:type="dxa"/>
            <w:vMerge/>
          </w:tcPr>
          <w:p w:rsidR="00C33DF5" w:rsidRDefault="00C33DF5" w:rsidP="00624578"/>
        </w:tc>
        <w:tc>
          <w:tcPr>
            <w:tcW w:w="5302" w:type="dxa"/>
          </w:tcPr>
          <w:p w:rsidR="00C33DF5" w:rsidRPr="00574C38" w:rsidRDefault="00DA0F46" w:rsidP="00DA0F46">
            <w:pPr>
              <w:rPr>
                <w:rFonts w:cs="Arial"/>
              </w:rPr>
            </w:pPr>
            <w:r>
              <w:rPr>
                <w:rFonts w:cs="Arial"/>
              </w:rPr>
              <w:t xml:space="preserve">Members should bring </w:t>
            </w:r>
            <w:r w:rsidR="00F40FF2">
              <w:rPr>
                <w:rFonts w:cs="Arial"/>
              </w:rPr>
              <w:t xml:space="preserve">appropriate </w:t>
            </w:r>
            <w:r w:rsidR="00F40FF2" w:rsidRPr="00574C38">
              <w:rPr>
                <w:rFonts w:cs="Arial"/>
              </w:rPr>
              <w:t>refreshments</w:t>
            </w:r>
            <w:r>
              <w:rPr>
                <w:rFonts w:cs="Arial"/>
              </w:rPr>
              <w:t xml:space="preserve"> (including water) for the walk.</w:t>
            </w:r>
          </w:p>
        </w:tc>
        <w:tc>
          <w:tcPr>
            <w:tcW w:w="1232" w:type="dxa"/>
          </w:tcPr>
          <w:p w:rsidR="00C33DF5" w:rsidRDefault="00C33DF5" w:rsidP="00624578"/>
        </w:tc>
        <w:tc>
          <w:tcPr>
            <w:tcW w:w="752" w:type="dxa"/>
          </w:tcPr>
          <w:p w:rsidR="00C33DF5" w:rsidRDefault="00C33DF5" w:rsidP="00624578"/>
        </w:tc>
      </w:tr>
      <w:tr w:rsidR="00624578" w:rsidTr="00265241">
        <w:tc>
          <w:tcPr>
            <w:tcW w:w="1781" w:type="dxa"/>
          </w:tcPr>
          <w:p w:rsidR="00624578" w:rsidRDefault="00624578" w:rsidP="00624578">
            <w:r>
              <w:t>Weather</w:t>
            </w:r>
          </w:p>
        </w:tc>
        <w:tc>
          <w:tcPr>
            <w:tcW w:w="5302" w:type="dxa"/>
          </w:tcPr>
          <w:p w:rsidR="00624578" w:rsidRPr="00574C38" w:rsidRDefault="00DA0F46" w:rsidP="00624578">
            <w:pPr>
              <w:rPr>
                <w:rFonts w:cs="Arial"/>
              </w:rPr>
            </w:pPr>
            <w:r>
              <w:rPr>
                <w:rFonts w:cs="Arial"/>
              </w:rPr>
              <w:t>C</w:t>
            </w:r>
            <w:r w:rsidR="007B5B05">
              <w:rPr>
                <w:rFonts w:cs="Arial"/>
              </w:rPr>
              <w:t>heck</w:t>
            </w:r>
            <w:r w:rsidR="00624578" w:rsidRPr="00574C38">
              <w:rPr>
                <w:rFonts w:cs="Arial"/>
              </w:rPr>
              <w:t xml:space="preserve"> the weather forecast for</w:t>
            </w:r>
            <w:r w:rsidR="007B5B05">
              <w:rPr>
                <w:rFonts w:cs="Arial"/>
              </w:rPr>
              <w:t xml:space="preserve"> the day of the walk in advance.</w:t>
            </w:r>
          </w:p>
        </w:tc>
        <w:tc>
          <w:tcPr>
            <w:tcW w:w="1232" w:type="dxa"/>
          </w:tcPr>
          <w:p w:rsidR="00624578" w:rsidRDefault="00624578" w:rsidP="00624578"/>
        </w:tc>
        <w:tc>
          <w:tcPr>
            <w:tcW w:w="752" w:type="dxa"/>
          </w:tcPr>
          <w:p w:rsidR="00624578" w:rsidRDefault="00624578" w:rsidP="00624578"/>
        </w:tc>
      </w:tr>
      <w:tr w:rsidR="00624578" w:rsidTr="00265241">
        <w:tc>
          <w:tcPr>
            <w:tcW w:w="1781" w:type="dxa"/>
          </w:tcPr>
          <w:p w:rsidR="00624578" w:rsidRDefault="00624578" w:rsidP="00624578"/>
        </w:tc>
        <w:tc>
          <w:tcPr>
            <w:tcW w:w="5302" w:type="dxa"/>
          </w:tcPr>
          <w:p w:rsidR="00624578" w:rsidRPr="00574C38" w:rsidRDefault="007B5B05" w:rsidP="007B5B05">
            <w:pPr>
              <w:rPr>
                <w:rFonts w:cs="Arial"/>
              </w:rPr>
            </w:pPr>
            <w:r>
              <w:rPr>
                <w:rFonts w:cs="Arial"/>
              </w:rPr>
              <w:t>Notify members if</w:t>
            </w:r>
            <w:r w:rsidR="00624578">
              <w:rPr>
                <w:rFonts w:cs="Arial"/>
              </w:rPr>
              <w:t xml:space="preserve"> there </w:t>
            </w:r>
            <w:r>
              <w:rPr>
                <w:rFonts w:cs="Arial"/>
              </w:rPr>
              <w:t xml:space="preserve">is </w:t>
            </w:r>
            <w:r w:rsidR="00624578">
              <w:rPr>
                <w:rFonts w:cs="Arial"/>
              </w:rPr>
              <w:t>any danger of extreme temperatures, heavy rainfall, high win</w:t>
            </w:r>
            <w:r>
              <w:rPr>
                <w:rFonts w:cs="Arial"/>
              </w:rPr>
              <w:t>d or otherwise severe weather and cancel the walk as necessary.</w:t>
            </w:r>
          </w:p>
        </w:tc>
        <w:tc>
          <w:tcPr>
            <w:tcW w:w="1232" w:type="dxa"/>
          </w:tcPr>
          <w:p w:rsidR="00624578" w:rsidRDefault="00624578" w:rsidP="00624578"/>
        </w:tc>
        <w:tc>
          <w:tcPr>
            <w:tcW w:w="752" w:type="dxa"/>
          </w:tcPr>
          <w:p w:rsidR="00624578" w:rsidRDefault="00624578" w:rsidP="00624578"/>
        </w:tc>
      </w:tr>
      <w:tr w:rsidR="00624578" w:rsidTr="00265241">
        <w:tc>
          <w:tcPr>
            <w:tcW w:w="1781" w:type="dxa"/>
          </w:tcPr>
          <w:p w:rsidR="00624578" w:rsidRDefault="00624578" w:rsidP="00624578"/>
        </w:tc>
        <w:tc>
          <w:tcPr>
            <w:tcW w:w="5302" w:type="dxa"/>
          </w:tcPr>
          <w:p w:rsidR="00624578" w:rsidRPr="00574C38" w:rsidRDefault="00DA0F46" w:rsidP="00DA0F46">
            <w:pPr>
              <w:rPr>
                <w:rFonts w:cs="Arial"/>
              </w:rPr>
            </w:pPr>
            <w:r>
              <w:rPr>
                <w:rFonts w:cs="Arial"/>
              </w:rPr>
              <w:t xml:space="preserve">Members should bring </w:t>
            </w:r>
            <w:r w:rsidR="00624578" w:rsidRPr="00574C38">
              <w:rPr>
                <w:rFonts w:cs="Arial"/>
              </w:rPr>
              <w:t xml:space="preserve">suitable clothes and footwear, and appropriate items (such as </w:t>
            </w:r>
            <w:r>
              <w:rPr>
                <w:rFonts w:cs="Arial"/>
              </w:rPr>
              <w:t>waterproofs) for the weather conditions.</w:t>
            </w:r>
          </w:p>
        </w:tc>
        <w:tc>
          <w:tcPr>
            <w:tcW w:w="1232" w:type="dxa"/>
          </w:tcPr>
          <w:p w:rsidR="00624578" w:rsidRDefault="00624578" w:rsidP="00624578"/>
        </w:tc>
        <w:tc>
          <w:tcPr>
            <w:tcW w:w="752" w:type="dxa"/>
          </w:tcPr>
          <w:p w:rsidR="00624578" w:rsidRDefault="00624578" w:rsidP="00624578"/>
        </w:tc>
      </w:tr>
      <w:tr w:rsidR="00624578" w:rsidTr="00265241">
        <w:tc>
          <w:tcPr>
            <w:tcW w:w="1781" w:type="dxa"/>
          </w:tcPr>
          <w:p w:rsidR="00624578" w:rsidRDefault="00624578" w:rsidP="00624578">
            <w:r w:rsidRPr="00AF17DA">
              <w:rPr>
                <w:color w:val="FF0000"/>
              </w:rPr>
              <w:t>Add risks specific to event activity and event facility</w:t>
            </w:r>
          </w:p>
        </w:tc>
        <w:tc>
          <w:tcPr>
            <w:tcW w:w="5302" w:type="dxa"/>
          </w:tcPr>
          <w:p w:rsidR="00624578" w:rsidRPr="00574C38" w:rsidRDefault="00624578" w:rsidP="00624578">
            <w:pPr>
              <w:rPr>
                <w:rFonts w:cs="Arial"/>
              </w:rPr>
            </w:pPr>
          </w:p>
        </w:tc>
        <w:tc>
          <w:tcPr>
            <w:tcW w:w="1232" w:type="dxa"/>
          </w:tcPr>
          <w:p w:rsidR="00624578" w:rsidRDefault="00624578" w:rsidP="00624578"/>
        </w:tc>
        <w:tc>
          <w:tcPr>
            <w:tcW w:w="752" w:type="dxa"/>
          </w:tcPr>
          <w:p w:rsidR="00624578" w:rsidRDefault="00624578" w:rsidP="00624578"/>
        </w:tc>
      </w:tr>
      <w:tr w:rsidR="00624578" w:rsidTr="00265241">
        <w:tc>
          <w:tcPr>
            <w:tcW w:w="1781" w:type="dxa"/>
          </w:tcPr>
          <w:p w:rsidR="00624578" w:rsidRPr="00AF17DA" w:rsidRDefault="00624578" w:rsidP="00624578">
            <w:pPr>
              <w:rPr>
                <w:color w:val="FF0000"/>
              </w:rPr>
            </w:pPr>
            <w:r>
              <w:t>A visit to the venue will be necessary to complete this list.</w:t>
            </w:r>
          </w:p>
        </w:tc>
        <w:tc>
          <w:tcPr>
            <w:tcW w:w="5302" w:type="dxa"/>
          </w:tcPr>
          <w:p w:rsidR="00624578" w:rsidRPr="00574C38" w:rsidRDefault="00624578" w:rsidP="00624578">
            <w:pPr>
              <w:rPr>
                <w:rFonts w:cs="Arial"/>
              </w:rPr>
            </w:pPr>
          </w:p>
        </w:tc>
        <w:tc>
          <w:tcPr>
            <w:tcW w:w="1232" w:type="dxa"/>
          </w:tcPr>
          <w:p w:rsidR="00624578" w:rsidRDefault="00624578" w:rsidP="00624578"/>
        </w:tc>
        <w:tc>
          <w:tcPr>
            <w:tcW w:w="752" w:type="dxa"/>
          </w:tcPr>
          <w:p w:rsidR="00624578" w:rsidRDefault="00624578" w:rsidP="00624578"/>
        </w:tc>
      </w:tr>
    </w:tbl>
    <w:p w:rsidR="004463B1" w:rsidRDefault="004463B1" w:rsidP="00DF3F39"/>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37"/>
        <w:gridCol w:w="2432"/>
        <w:gridCol w:w="3107"/>
        <w:gridCol w:w="1401"/>
        <w:gridCol w:w="1432"/>
      </w:tblGrid>
      <w:tr w:rsidR="002976AB" w:rsidTr="002976AB">
        <w:trPr>
          <w:trHeight w:val="340"/>
        </w:trPr>
        <w:tc>
          <w:tcPr>
            <w:tcW w:w="837" w:type="dxa"/>
            <w:tcBorders>
              <w:top w:val="single" w:sz="4" w:space="0" w:color="auto"/>
              <w:left w:val="single" w:sz="4" w:space="0" w:color="auto"/>
              <w:bottom w:val="single" w:sz="4" w:space="0" w:color="auto"/>
              <w:right w:val="nil"/>
            </w:tcBorders>
            <w:vAlign w:val="center"/>
            <w:hideMark/>
          </w:tcPr>
          <w:p w:rsidR="002976AB" w:rsidRDefault="002976AB"/>
        </w:tc>
        <w:tc>
          <w:tcPr>
            <w:tcW w:w="2432" w:type="dxa"/>
            <w:tcBorders>
              <w:top w:val="single" w:sz="4" w:space="0" w:color="auto"/>
              <w:left w:val="single" w:sz="4" w:space="0" w:color="auto"/>
              <w:bottom w:val="single" w:sz="4" w:space="0" w:color="auto"/>
              <w:right w:val="nil"/>
            </w:tcBorders>
            <w:vAlign w:val="center"/>
            <w:hideMark/>
          </w:tcPr>
          <w:p w:rsidR="002976AB" w:rsidRDefault="00340289">
            <w:pPr>
              <w:pStyle w:val="Header"/>
              <w:spacing w:line="254" w:lineRule="auto"/>
              <w:rPr>
                <w:b/>
                <w:bCs/>
                <w:sz w:val="16"/>
              </w:rPr>
            </w:pPr>
            <w:r w:rsidRPr="00340289">
              <w:rPr>
                <w:b/>
                <w:bCs/>
                <w:sz w:val="16"/>
              </w:rPr>
              <w:t>RISK MANAGEMENT Eu3a – Walks and Rambling</w:t>
            </w:r>
            <w:bookmarkStart w:id="0" w:name="_GoBack"/>
            <w:bookmarkEnd w:id="0"/>
          </w:p>
        </w:tc>
        <w:tc>
          <w:tcPr>
            <w:tcW w:w="4508" w:type="dxa"/>
            <w:gridSpan w:val="2"/>
            <w:tcBorders>
              <w:top w:val="single" w:sz="4" w:space="0" w:color="auto"/>
              <w:left w:val="nil"/>
              <w:bottom w:val="single" w:sz="4" w:space="0" w:color="auto"/>
              <w:right w:val="single" w:sz="4" w:space="0" w:color="auto"/>
            </w:tcBorders>
            <w:vAlign w:val="center"/>
            <w:hideMark/>
          </w:tcPr>
          <w:p w:rsidR="002976AB" w:rsidRDefault="002976AB">
            <w:pPr>
              <w:pStyle w:val="Header"/>
              <w:spacing w:line="254" w:lineRule="auto"/>
              <w:jc w:val="right"/>
              <w:rPr>
                <w:b/>
                <w:bCs/>
                <w:sz w:val="16"/>
              </w:rPr>
            </w:pPr>
            <w:r>
              <w:rPr>
                <w:b/>
                <w:bCs/>
                <w:sz w:val="16"/>
              </w:rPr>
              <w:t>Elmbridge u3a</w:t>
            </w:r>
          </w:p>
        </w:tc>
        <w:tc>
          <w:tcPr>
            <w:tcW w:w="1432" w:type="dxa"/>
            <w:tcBorders>
              <w:top w:val="single" w:sz="4" w:space="0" w:color="auto"/>
              <w:left w:val="nil"/>
              <w:bottom w:val="single" w:sz="4" w:space="0" w:color="auto"/>
              <w:right w:val="single" w:sz="4" w:space="0" w:color="auto"/>
            </w:tcBorders>
          </w:tcPr>
          <w:p w:rsidR="002976AB" w:rsidRDefault="002976AB">
            <w:pPr>
              <w:pStyle w:val="Header"/>
              <w:spacing w:line="254" w:lineRule="auto"/>
              <w:jc w:val="right"/>
              <w:rPr>
                <w:b/>
                <w:bCs/>
                <w:sz w:val="16"/>
              </w:rPr>
            </w:pPr>
          </w:p>
        </w:tc>
      </w:tr>
      <w:tr w:rsidR="002976AB" w:rsidTr="002976AB">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bCs/>
                <w:sz w:val="16"/>
              </w:rPr>
            </w:pPr>
            <w:r>
              <w:rPr>
                <w:b/>
                <w:bCs/>
                <w:sz w:val="16"/>
              </w:rPr>
              <w:t xml:space="preserve">Version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bCs/>
                <w:sz w:val="16"/>
              </w:rPr>
            </w:pPr>
            <w:r>
              <w:rPr>
                <w:b/>
                <w:bCs/>
                <w:sz w:val="16"/>
              </w:rPr>
              <w:t xml:space="preserve">Description of changes </w:t>
            </w:r>
          </w:p>
        </w:tc>
        <w:tc>
          <w:tcPr>
            <w:tcW w:w="1401"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bCs/>
                <w:sz w:val="16"/>
              </w:rPr>
            </w:pPr>
            <w:r>
              <w:rPr>
                <w:b/>
                <w:bCs/>
                <w:sz w:val="16"/>
              </w:rPr>
              <w:t>Date of Change</w:t>
            </w:r>
          </w:p>
        </w:tc>
        <w:tc>
          <w:tcPr>
            <w:tcW w:w="1432"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bCs/>
                <w:sz w:val="16"/>
              </w:rPr>
            </w:pPr>
            <w:r>
              <w:rPr>
                <w:b/>
                <w:bCs/>
                <w:sz w:val="16"/>
              </w:rPr>
              <w:t>Review Date</w:t>
            </w:r>
          </w:p>
        </w:tc>
      </w:tr>
      <w:tr w:rsidR="002976AB" w:rsidTr="002976AB">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sz w:val="16"/>
              </w:rPr>
            </w:pPr>
            <w:r>
              <w:rPr>
                <w:sz w:val="16"/>
              </w:rPr>
              <w:t xml:space="preserve">1.0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sz w:val="16"/>
                <w:szCs w:val="16"/>
              </w:rPr>
            </w:pPr>
            <w:r>
              <w:rPr>
                <w:sz w:val="16"/>
                <w:szCs w:val="16"/>
              </w:rPr>
              <w:t>New document</w:t>
            </w:r>
          </w:p>
        </w:tc>
        <w:tc>
          <w:tcPr>
            <w:tcW w:w="1401"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sz w:val="16"/>
              </w:rPr>
            </w:pPr>
            <w:r>
              <w:rPr>
                <w:sz w:val="16"/>
              </w:rPr>
              <w:t>21/07/2025</w:t>
            </w:r>
          </w:p>
        </w:tc>
        <w:tc>
          <w:tcPr>
            <w:tcW w:w="1432" w:type="dxa"/>
            <w:tcBorders>
              <w:top w:val="single" w:sz="4" w:space="0" w:color="auto"/>
              <w:left w:val="single" w:sz="4" w:space="0" w:color="auto"/>
              <w:bottom w:val="single" w:sz="4" w:space="0" w:color="auto"/>
              <w:right w:val="single" w:sz="4" w:space="0" w:color="auto"/>
            </w:tcBorders>
            <w:vAlign w:val="center"/>
            <w:hideMark/>
          </w:tcPr>
          <w:p w:rsidR="002976AB" w:rsidRDefault="002976AB">
            <w:pPr>
              <w:pStyle w:val="Header"/>
              <w:spacing w:line="254" w:lineRule="auto"/>
              <w:rPr>
                <w:b/>
                <w:sz w:val="16"/>
              </w:rPr>
            </w:pPr>
            <w:r>
              <w:rPr>
                <w:sz w:val="16"/>
              </w:rPr>
              <w:t>21/07/2026</w:t>
            </w:r>
          </w:p>
        </w:tc>
      </w:tr>
      <w:tr w:rsidR="002976AB" w:rsidTr="002976AB">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2976AB" w:rsidRDefault="002976AB">
            <w:pPr>
              <w:rPr>
                <w:b/>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2976AB" w:rsidRDefault="002976AB">
            <w:pPr>
              <w:pStyle w:val="Header"/>
              <w:spacing w:line="254"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2976AB" w:rsidRDefault="002976AB">
            <w:pPr>
              <w:pStyle w:val="Header"/>
              <w:spacing w:line="254"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2976AB" w:rsidRDefault="002976AB">
            <w:pPr>
              <w:pStyle w:val="Header"/>
              <w:spacing w:line="254" w:lineRule="auto"/>
              <w:rPr>
                <w:sz w:val="16"/>
              </w:rPr>
            </w:pPr>
          </w:p>
        </w:tc>
      </w:tr>
      <w:tr w:rsidR="002976AB" w:rsidTr="002976AB">
        <w:trPr>
          <w:trHeight w:val="283"/>
        </w:trPr>
        <w:tc>
          <w:tcPr>
            <w:tcW w:w="837" w:type="dxa"/>
            <w:tcBorders>
              <w:top w:val="single" w:sz="4" w:space="0" w:color="auto"/>
              <w:left w:val="single" w:sz="4" w:space="0" w:color="auto"/>
              <w:bottom w:val="single" w:sz="4" w:space="0" w:color="auto"/>
              <w:right w:val="single" w:sz="4" w:space="0" w:color="auto"/>
            </w:tcBorders>
            <w:vAlign w:val="center"/>
          </w:tcPr>
          <w:p w:rsidR="002976AB" w:rsidRDefault="002976AB">
            <w:pPr>
              <w:pStyle w:val="Header"/>
              <w:spacing w:line="254" w:lineRule="auto"/>
              <w:rPr>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2976AB" w:rsidRDefault="002976AB">
            <w:pPr>
              <w:pStyle w:val="Header"/>
              <w:spacing w:line="254"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2976AB" w:rsidRDefault="002976AB">
            <w:pPr>
              <w:pStyle w:val="Header"/>
              <w:spacing w:line="254"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2976AB" w:rsidRDefault="002976AB">
            <w:pPr>
              <w:pStyle w:val="Header"/>
              <w:spacing w:line="254" w:lineRule="auto"/>
              <w:rPr>
                <w:sz w:val="16"/>
              </w:rPr>
            </w:pPr>
          </w:p>
        </w:tc>
      </w:tr>
    </w:tbl>
    <w:p w:rsidR="002976AB" w:rsidRDefault="002976AB" w:rsidP="00DF3F39"/>
    <w:sectPr w:rsidR="0029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45"/>
    <w:rsid w:val="000642EC"/>
    <w:rsid w:val="0009063D"/>
    <w:rsid w:val="000F4FB3"/>
    <w:rsid w:val="00100C37"/>
    <w:rsid w:val="001E5845"/>
    <w:rsid w:val="00265241"/>
    <w:rsid w:val="002976AB"/>
    <w:rsid w:val="002B23DD"/>
    <w:rsid w:val="002E2181"/>
    <w:rsid w:val="00340289"/>
    <w:rsid w:val="00395203"/>
    <w:rsid w:val="004463B1"/>
    <w:rsid w:val="005B388D"/>
    <w:rsid w:val="00624578"/>
    <w:rsid w:val="006373B9"/>
    <w:rsid w:val="00640971"/>
    <w:rsid w:val="00655642"/>
    <w:rsid w:val="007B5B05"/>
    <w:rsid w:val="00802ADE"/>
    <w:rsid w:val="00862EF8"/>
    <w:rsid w:val="008E1E5D"/>
    <w:rsid w:val="00921B07"/>
    <w:rsid w:val="009B480A"/>
    <w:rsid w:val="00AC1BBC"/>
    <w:rsid w:val="00AF17DA"/>
    <w:rsid w:val="00B6387F"/>
    <w:rsid w:val="00BC300C"/>
    <w:rsid w:val="00C32D58"/>
    <w:rsid w:val="00C33DF5"/>
    <w:rsid w:val="00CD1255"/>
    <w:rsid w:val="00CD5998"/>
    <w:rsid w:val="00D36AE8"/>
    <w:rsid w:val="00DA0F46"/>
    <w:rsid w:val="00DB2B0A"/>
    <w:rsid w:val="00DE5C41"/>
    <w:rsid w:val="00DF3F39"/>
    <w:rsid w:val="00E369B6"/>
    <w:rsid w:val="00E6672C"/>
    <w:rsid w:val="00E8014D"/>
    <w:rsid w:val="00EC2B89"/>
    <w:rsid w:val="00F40FF2"/>
    <w:rsid w:val="00F74D3A"/>
    <w:rsid w:val="00F81563"/>
    <w:rsid w:val="00FE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04246-593F-4353-8757-3EC6C78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09063D"/>
    <w:pPr>
      <w:spacing w:after="240" w:line="285" w:lineRule="auto"/>
    </w:pPr>
    <w:rPr>
      <w:rFonts w:ascii="Arial" w:hAnsi="Arial" w:cs="Calibri"/>
      <w:color w:val="404040" w:themeColor="text1" w:themeTint="BF"/>
      <w:sz w:val="24"/>
    </w:rPr>
  </w:style>
  <w:style w:type="character" w:customStyle="1" w:styleId="BodyTextChar">
    <w:name w:val="Body Text Char"/>
    <w:basedOn w:val="DefaultParagraphFont"/>
    <w:link w:val="BodyText"/>
    <w:uiPriority w:val="1"/>
    <w:semiHidden/>
    <w:rsid w:val="0009063D"/>
    <w:rPr>
      <w:rFonts w:ascii="Arial" w:hAnsi="Arial" w:cs="Calibri"/>
      <w:color w:val="404040" w:themeColor="text1" w:themeTint="BF"/>
      <w:sz w:val="24"/>
    </w:rPr>
  </w:style>
  <w:style w:type="paragraph" w:styleId="NoSpacing">
    <w:name w:val="No Spacing"/>
    <w:uiPriority w:val="1"/>
    <w:qFormat/>
    <w:rsid w:val="00265241"/>
    <w:pPr>
      <w:spacing w:after="0" w:line="240" w:lineRule="auto"/>
    </w:pPr>
    <w:rPr>
      <w:rFonts w:ascii="Verdana" w:hAnsi="Verdana"/>
      <w:sz w:val="20"/>
    </w:rPr>
  </w:style>
  <w:style w:type="paragraph" w:styleId="Header">
    <w:name w:val="header"/>
    <w:basedOn w:val="Normal"/>
    <w:link w:val="HeaderChar"/>
    <w:uiPriority w:val="99"/>
    <w:semiHidden/>
    <w:unhideWhenUsed/>
    <w:rsid w:val="002976AB"/>
    <w:pPr>
      <w:tabs>
        <w:tab w:val="center" w:pos="4680"/>
        <w:tab w:val="right" w:pos="9360"/>
      </w:tabs>
      <w:spacing w:after="0" w:line="240" w:lineRule="auto"/>
    </w:pPr>
    <w:rPr>
      <w:rFonts w:ascii="Arial" w:hAnsi="Arial"/>
      <w:color w:val="000000" w:themeColor="text1"/>
      <w:sz w:val="24"/>
      <w:szCs w:val="24"/>
    </w:rPr>
  </w:style>
  <w:style w:type="character" w:customStyle="1" w:styleId="HeaderChar">
    <w:name w:val="Header Char"/>
    <w:basedOn w:val="DefaultParagraphFont"/>
    <w:link w:val="Header"/>
    <w:uiPriority w:val="99"/>
    <w:semiHidden/>
    <w:rsid w:val="002976AB"/>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3188">
      <w:bodyDiv w:val="1"/>
      <w:marLeft w:val="0"/>
      <w:marRight w:val="0"/>
      <w:marTop w:val="0"/>
      <w:marBottom w:val="0"/>
      <w:divBdr>
        <w:top w:val="none" w:sz="0" w:space="0" w:color="auto"/>
        <w:left w:val="none" w:sz="0" w:space="0" w:color="auto"/>
        <w:bottom w:val="none" w:sz="0" w:space="0" w:color="auto"/>
        <w:right w:val="none" w:sz="0" w:space="0" w:color="auto"/>
      </w:divBdr>
    </w:div>
    <w:div w:id="729499807">
      <w:bodyDiv w:val="1"/>
      <w:marLeft w:val="0"/>
      <w:marRight w:val="0"/>
      <w:marTop w:val="0"/>
      <w:marBottom w:val="0"/>
      <w:divBdr>
        <w:top w:val="none" w:sz="0" w:space="0" w:color="auto"/>
        <w:left w:val="none" w:sz="0" w:space="0" w:color="auto"/>
        <w:bottom w:val="none" w:sz="0" w:space="0" w:color="auto"/>
        <w:right w:val="none" w:sz="0" w:space="0" w:color="auto"/>
      </w:divBdr>
    </w:div>
    <w:div w:id="1687250015">
      <w:bodyDiv w:val="1"/>
      <w:marLeft w:val="0"/>
      <w:marRight w:val="0"/>
      <w:marTop w:val="0"/>
      <w:marBottom w:val="0"/>
      <w:divBdr>
        <w:top w:val="none" w:sz="0" w:space="0" w:color="auto"/>
        <w:left w:val="none" w:sz="0" w:space="0" w:color="auto"/>
        <w:bottom w:val="none" w:sz="0" w:space="0" w:color="auto"/>
        <w:right w:val="none" w:sz="0" w:space="0" w:color="auto"/>
      </w:divBdr>
    </w:div>
    <w:div w:id="203241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Cudby</dc:creator>
  <cp:keywords/>
  <dc:description/>
  <cp:lastModifiedBy>Nigel Cudby</cp:lastModifiedBy>
  <cp:revision>19</cp:revision>
  <dcterms:created xsi:type="dcterms:W3CDTF">2025-06-12T11:14:00Z</dcterms:created>
  <dcterms:modified xsi:type="dcterms:W3CDTF">2025-08-13T19:40:00Z</dcterms:modified>
</cp:coreProperties>
</file>